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rPr>
          <w:b w:val="1"/>
          <w:i w:val="1"/>
        </w:rPr>
      </w:pPr>
      <w:r w:rsidDel="00000000" w:rsidR="00000000" w:rsidRPr="00000000">
        <w:rPr>
          <w:b w:val="1"/>
          <w:i w:val="1"/>
          <w:rtl w:val="0"/>
        </w:rPr>
        <w:t xml:space="preserve">Titel: </w:t>
      </w:r>
    </w:p>
    <w:p w:rsidR="00000000" w:rsidDel="00000000" w:rsidP="00000000" w:rsidRDefault="00000000" w:rsidRPr="00000000" w14:paraId="00000002">
      <w:pPr>
        <w:spacing w:after="240" w:before="240" w:line="276" w:lineRule="auto"/>
        <w:rPr/>
      </w:pPr>
      <w:r w:rsidDel="00000000" w:rsidR="00000000" w:rsidRPr="00000000">
        <w:rPr>
          <w:rtl w:val="0"/>
        </w:rPr>
        <w:t xml:space="preserve">De Hangende Tuinen</w:t>
      </w:r>
    </w:p>
    <w:p w:rsidR="00000000" w:rsidDel="00000000" w:rsidP="00000000" w:rsidRDefault="00000000" w:rsidRPr="00000000" w14:paraId="00000003">
      <w:pPr>
        <w:spacing w:after="240" w:before="240" w:line="276" w:lineRule="auto"/>
        <w:rPr/>
      </w:pPr>
      <w:r w:rsidDel="00000000" w:rsidR="00000000" w:rsidRPr="00000000">
        <w:rPr>
          <w:b w:val="1"/>
          <w:rtl w:val="0"/>
        </w:rPr>
        <w:t xml:space="preserve">Naam</w:t>
        <w:br w:type="textWrapping"/>
      </w:r>
      <w:r w:rsidDel="00000000" w:rsidR="00000000" w:rsidRPr="00000000">
        <w:rPr>
          <w:rtl w:val="0"/>
        </w:rPr>
        <w:t xml:space="preserve">Birte, Tom, samen met Els</w:t>
      </w:r>
    </w:p>
    <w:p w:rsidR="00000000" w:rsidDel="00000000" w:rsidP="00000000" w:rsidRDefault="00000000" w:rsidRPr="00000000" w14:paraId="00000004">
      <w:pPr>
        <w:spacing w:after="240" w:before="240" w:line="276" w:lineRule="auto"/>
        <w:rPr/>
      </w:pPr>
      <w:r w:rsidDel="00000000" w:rsidR="00000000" w:rsidRPr="00000000">
        <w:rPr>
          <w:b w:val="1"/>
          <w:i w:val="1"/>
          <w:rtl w:val="0"/>
        </w:rPr>
        <w:t xml:space="preserve">Tekst:</w:t>
      </w:r>
      <w:r w:rsidDel="00000000" w:rsidR="00000000" w:rsidRPr="00000000">
        <w:rPr>
          <w:rtl w:val="0"/>
        </w:rPr>
      </w:r>
    </w:p>
    <w:p w:rsidR="00000000" w:rsidDel="00000000" w:rsidP="00000000" w:rsidRDefault="00000000" w:rsidRPr="00000000" w14:paraId="00000005">
      <w:pPr>
        <w:spacing w:after="240" w:before="240" w:line="276" w:lineRule="auto"/>
        <w:rPr/>
      </w:pPr>
      <w:r w:rsidDel="00000000" w:rsidR="00000000" w:rsidRPr="00000000">
        <w:rPr>
          <w:rtl w:val="0"/>
        </w:rPr>
        <w:t xml:space="preserve">Buiten zijn en tuinieren zijn twee activiteiten waar Els enorm van geniet. Echter, door haar rolstoel is tuinieren een grote uitdaging geworden. De grootste moeilijkheid voor Els is het hoogteverschil in de tuin. Om dit probleem op te lossen, is het ontwerp ‘De Hangende Tuinen’ gecreëerd. Dit ontwerp brengt de tuin naar de hoogte van Els, waardoor ze comfortabel en zelfstandig kan tuinieren.</w:t>
      </w:r>
    </w:p>
    <w:p w:rsidR="00000000" w:rsidDel="00000000" w:rsidP="00000000" w:rsidRDefault="00000000" w:rsidRPr="00000000" w14:paraId="00000006">
      <w:pPr>
        <w:spacing w:after="240" w:before="240" w:line="276" w:lineRule="auto"/>
        <w:rPr/>
      </w:pPr>
      <w:r w:rsidDel="00000000" w:rsidR="00000000" w:rsidRPr="00000000">
        <w:rPr>
          <w:rtl w:val="0"/>
        </w:rPr>
        <w:t xml:space="preserve">Het meest waardevolle onderdeel van de tuin voor Els zijn de kruiden. Het ontwerp maakt dan ook gebruik van kruidenbakken die op verschillende hoogtes tegen een muur worden bevestigd. De onderste kruidenbak bevindt zich op een comfortabele hoogte voor Els, terwijl de bovenste kruidenbakken naar beneden kunnen worden gebracht door middel van een hendel. Op deze manier kan Els alle kruiden op haar eigen hoogte verzorgen.</w:t>
      </w:r>
    </w:p>
    <w:p w:rsidR="00000000" w:rsidDel="00000000" w:rsidP="00000000" w:rsidRDefault="00000000" w:rsidRPr="00000000" w14:paraId="0000000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